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B1C3D27" w14:paraId="74CC812B" wp14:textId="5C2894B2">
      <w:pPr>
        <w:pStyle w:val="Heading1"/>
        <w:spacing w:before="240" w:after="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F5496" w:themeColor="accent1" w:themeTint="FF" w:themeShade="BF"/>
          <w:sz w:val="24"/>
          <w:szCs w:val="24"/>
          <w:lang w:val="cs-CZ"/>
        </w:rPr>
      </w:pPr>
      <w:r w:rsidRPr="3B1C3D27" w:rsidR="20042FC0">
        <w:rPr>
          <w:rFonts w:ascii="Courier New" w:hAnsi="Courier New" w:eastAsia="Courier New" w:cs="Courier New"/>
          <w:b w:val="0"/>
          <w:bCs w:val="0"/>
          <w:i w:val="0"/>
          <w:iCs w:val="0"/>
          <w:noProof w:val="0"/>
          <w:color w:val="FF0000"/>
          <w:sz w:val="32"/>
          <w:szCs w:val="32"/>
          <w:lang w:val="cs-CZ"/>
        </w:rPr>
        <w:t>Oddíl 1.</w:t>
      </w:r>
      <w:r w:rsidRPr="3B1C3D27" w:rsidR="20042FC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F5496" w:themeColor="accent1" w:themeTint="FF" w:themeShade="BF"/>
          <w:sz w:val="24"/>
          <w:szCs w:val="24"/>
          <w:lang w:val="cs-CZ"/>
        </w:rPr>
        <w:t xml:space="preserve"> </w:t>
      </w:r>
    </w:p>
    <w:p xmlns:wp14="http://schemas.microsoft.com/office/word/2010/wordml" w:rsidP="3B1C3D27" w14:paraId="4237AB25" wp14:textId="78D85FDC">
      <w:pPr>
        <w:spacing w:after="160" w:line="259" w:lineRule="auto"/>
        <w:jc w:val="both"/>
        <w:rPr>
          <w:rFonts w:ascii="Courier New" w:hAnsi="Courier New" w:eastAsia="Courier New" w:cs="Courier New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cs-CZ"/>
        </w:rPr>
      </w:pPr>
      <w:r w:rsidRPr="3B1C3D27" w:rsidR="20042FC0">
        <w:rPr>
          <w:rFonts w:ascii="Courier New" w:hAnsi="Courier New" w:eastAsia="Courier New" w:cs="Courier New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cs-CZ"/>
        </w:rPr>
        <w:t>Návod:</w:t>
      </w:r>
      <w:r w:rsidRPr="3B1C3D27" w:rsidR="20042FC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U nadpisu p</w:t>
      </w:r>
      <w:r w:rsidRPr="3B1C3D27" w:rsidR="20042FC0">
        <w:rPr>
          <w:rFonts w:ascii="Courier New" w:hAnsi="Courier New" w:eastAsia="Courier New" w:cs="Courier New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cs-CZ"/>
        </w:rPr>
        <w:t xml:space="preserve">oužijte vhodný typ písma, vel. 16, tučně, zarovnání na střed; u odstavců použijte odsazení prvního řádku o 1,25cm od kraje textu; v textu použijte tučné písmo na text, který je napsán z velkých písmen; velikost textu je 12; písmo Batang; zarovnání textu do bloku, použijte na první odstavec řádkování 1,5 s mezerou před 6 bodů a mezerou za 12 bodů, u druhého odstavce zvolte řádkování 1,5 bez mezer před i za. Nezapomeňte opravit případné chyby pravopisu. </w:t>
      </w:r>
    </w:p>
    <w:p xmlns:wp14="http://schemas.microsoft.com/office/word/2010/wordml" w:rsidP="3B1C3D27" w14:paraId="096336B0" wp14:textId="1AADEE08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1C3D27" w:rsidR="20042FC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xmlns:wp14="http://schemas.microsoft.com/office/word/2010/wordml" w:rsidP="3B1C3D27" w14:paraId="0A8ACAB9" wp14:textId="552E740C">
      <w:pPr>
        <w:pStyle w:val="Heading1"/>
        <w:spacing w:before="240" w:after="0" w:line="259" w:lineRule="auto"/>
        <w:rPr>
          <w:rFonts w:ascii="Tahoma" w:hAnsi="Tahoma" w:eastAsia="Tahoma" w:cs="Tahoma"/>
          <w:b w:val="0"/>
          <w:bCs w:val="0"/>
          <w:i w:val="0"/>
          <w:iCs w:val="0"/>
          <w:noProof w:val="0"/>
          <w:color w:val="2F5496" w:themeColor="accent1" w:themeTint="FF" w:themeShade="BF"/>
          <w:sz w:val="16"/>
          <w:szCs w:val="16"/>
          <w:lang w:val="cs-CZ"/>
        </w:rPr>
      </w:pPr>
      <w:r w:rsidRPr="3B1C3D27" w:rsidR="20042FC0">
        <w:rPr>
          <w:rFonts w:ascii="Tahoma" w:hAnsi="Tahoma" w:eastAsia="Tahoma" w:cs="Tahoma"/>
          <w:b w:val="0"/>
          <w:bCs w:val="0"/>
          <w:i w:val="1"/>
          <w:iCs w:val="1"/>
          <w:noProof w:val="0"/>
          <w:color w:val="2F5496" w:themeColor="accent1" w:themeTint="FF" w:themeShade="BF"/>
          <w:sz w:val="16"/>
          <w:szCs w:val="16"/>
          <w:lang w:val="cs-CZ"/>
        </w:rPr>
        <w:t>Historie vývoje značkovacích jazyků</w:t>
      </w:r>
    </w:p>
    <w:p xmlns:wp14="http://schemas.microsoft.com/office/word/2010/wordml" w:rsidP="3B1C3D27" w14:paraId="58A51619" wp14:textId="3A2F62CF">
      <w:pPr>
        <w:spacing w:after="160" w:line="259" w:lineRule="auto"/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cs-CZ"/>
        </w:rPr>
      </w:pPr>
      <w:r w:rsidRPr="3B1C3D27" w:rsidR="20042FC0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cs-CZ"/>
        </w:rPr>
        <w:t xml:space="preserve"> </w:t>
      </w:r>
    </w:p>
    <w:p xmlns:wp14="http://schemas.microsoft.com/office/word/2010/wordml" w:rsidP="3B1C3D27" w14:paraId="4C6ED171" wp14:textId="02643C39">
      <w:pPr>
        <w:spacing w:after="160" w:line="259" w:lineRule="auto"/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cs-CZ"/>
        </w:rPr>
      </w:pPr>
      <w:r w:rsidRPr="3B1C3D27" w:rsidR="20042FC0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cs-CZ"/>
        </w:rPr>
        <w:t>Již od samotného počátku se počítače využívaly pro přípravu, formátování a publikování textu. V šedestých letech se PROFESIONÁLNÍ tisk knih, časopisů apod. , prováděl pomocí osvitové jednotky. Tyto jednotky vyrábělo jen několik málo specializovaných firem.</w:t>
      </w:r>
    </w:p>
    <w:p xmlns:wp14="http://schemas.microsoft.com/office/word/2010/wordml" w:rsidP="3B1C3D27" w14:paraId="3CB843D6" wp14:textId="5224E066">
      <w:pPr>
        <w:spacing w:after="160" w:line="259" w:lineRule="auto"/>
        <w:ind w:firstLine="540"/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cs-CZ"/>
        </w:rPr>
      </w:pPr>
      <w:r w:rsidRPr="3B1C3D27" w:rsidR="20042FC0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cs-CZ"/>
        </w:rPr>
        <w:t xml:space="preserve"> </w:t>
      </w:r>
    </w:p>
    <w:p xmlns:wp14="http://schemas.microsoft.com/office/word/2010/wordml" w:rsidP="3B1C3D27" w14:paraId="4266F4F0" wp14:textId="2C00AC37">
      <w:pPr>
        <w:spacing w:after="160" w:line="259" w:lineRule="auto"/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cs-CZ"/>
        </w:rPr>
      </w:pPr>
      <w:r w:rsidRPr="3B1C3D27" w:rsidR="20042FC0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cs-CZ"/>
        </w:rPr>
        <w:t>Pro jejich ovládání každá z firem používala vlastní jazyk. Dokumenty pro sazbu se připravovaly tak, že se do textu vepisovaly speciální řídící sekvence pro ovládání osvitové jednotky. Každý dokument byl tak úzce svázán s výstupním zařízením konkrétního výrobce. Převod na osvitovou jednotku jiného výrobce byl tedy velmi SLOŽITOU záležitostí (v dnešní době již všechny osvitové jednotky rozumí formátům Postskript a PDF ).</w:t>
      </w:r>
    </w:p>
    <w:p xmlns:wp14="http://schemas.microsoft.com/office/word/2010/wordml" w:rsidP="3B1C3D27" w14:paraId="3456710D" wp14:textId="085F9DA7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1C3D27" w:rsidR="20042FC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xmlns:wp14="http://schemas.microsoft.com/office/word/2010/wordml" w:rsidP="3B1C3D27" w14:paraId="187B6D93" wp14:textId="11A99671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1C3D27" w:rsidR="20042FC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xmlns:wp14="http://schemas.microsoft.com/office/word/2010/wordml" w:rsidP="3B1C3D27" w14:paraId="2AD9BFF5" wp14:textId="6E84EF8D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1C3D27" w:rsidR="20042FC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xmlns:wp14="http://schemas.microsoft.com/office/word/2010/wordml" w:rsidP="3B1C3D27" w14:paraId="20781F94" wp14:textId="42A13AA2">
      <w:pPr>
        <w:pStyle w:val="Heading1"/>
        <w:spacing w:before="240" w:after="0" w:line="259" w:lineRule="auto"/>
        <w:rPr>
          <w:rFonts w:ascii="Courier New" w:hAnsi="Courier New" w:eastAsia="Courier New" w:cs="Courier New"/>
          <w:b w:val="0"/>
          <w:bCs w:val="0"/>
          <w:i w:val="0"/>
          <w:iCs w:val="0"/>
          <w:noProof w:val="0"/>
          <w:color w:val="FF0000"/>
          <w:sz w:val="32"/>
          <w:szCs w:val="32"/>
          <w:lang w:val="cs-CZ"/>
        </w:rPr>
      </w:pPr>
      <w:r w:rsidRPr="3B1C3D27" w:rsidR="20042FC0">
        <w:rPr>
          <w:rFonts w:ascii="Courier New" w:hAnsi="Courier New" w:eastAsia="Courier New" w:cs="Courier New"/>
          <w:b w:val="0"/>
          <w:bCs w:val="0"/>
          <w:i w:val="0"/>
          <w:iCs w:val="0"/>
          <w:noProof w:val="0"/>
          <w:color w:val="FF0000"/>
          <w:sz w:val="32"/>
          <w:szCs w:val="32"/>
          <w:lang w:val="cs-CZ"/>
        </w:rPr>
        <w:t>Oddíl 2.</w:t>
      </w:r>
    </w:p>
    <w:p xmlns:wp14="http://schemas.microsoft.com/office/word/2010/wordml" w:rsidP="3B1C3D27" w14:paraId="79F7A033" wp14:textId="40A079AF">
      <w:pPr>
        <w:spacing w:after="160" w:line="259" w:lineRule="auto"/>
        <w:rPr>
          <w:rFonts w:ascii="Courier New" w:hAnsi="Courier New" w:eastAsia="Courier New" w:cs="Courier New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cs-CZ"/>
        </w:rPr>
      </w:pPr>
      <w:r w:rsidRPr="3B1C3D27" w:rsidR="20042FC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3B1C3D27" w:rsidR="20042FC0">
        <w:rPr>
          <w:rFonts w:ascii="Courier New" w:hAnsi="Courier New" w:eastAsia="Courier New" w:cs="Courier New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cs-CZ"/>
        </w:rPr>
        <w:t>Návod:</w:t>
      </w:r>
      <w:r w:rsidRPr="3B1C3D27" w:rsidR="20042FC0">
        <w:rPr>
          <w:rFonts w:ascii="Courier New" w:hAnsi="Courier New" w:eastAsia="Courier New" w:cs="Courier New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cs-CZ"/>
        </w:rPr>
        <w:t xml:space="preserve"> U nadpisu použijte vhodný typ písma, vel. 12, tučně; použijte nečíslovaný seznam s grafickou značkou dle svého výběru (poslední řádek není součástí seznamu – tam nastavte hypertextový odkaz k webové stránce) a nastavte odsazení značek od levého okraje; v textu použijte kurzívu pro text psaný v závorkách; velikost textu je 10; font Georgia; zarovnání textu do bloku, řádkování jednoduché s mezerami před i za 6 bodů. Vhodnou metodou zvýrazněte text psaný velkými písmeny.</w:t>
      </w:r>
    </w:p>
    <w:p xmlns:wp14="http://schemas.microsoft.com/office/word/2010/wordml" w:rsidP="3B1C3D27" w14:paraId="524215D4" wp14:textId="4D2C2A03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1C3D27" w:rsidR="20042FC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xmlns:wp14="http://schemas.microsoft.com/office/word/2010/wordml" w:rsidP="3B1C3D27" w14:paraId="333C89F7" wp14:textId="2DD0EE69">
      <w:pPr>
        <w:pStyle w:val="Heading2"/>
        <w:spacing w:before="40" w:after="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F5496" w:themeColor="accent1" w:themeTint="FF" w:themeShade="BF"/>
          <w:sz w:val="24"/>
          <w:szCs w:val="24"/>
          <w:lang w:val="cs-CZ"/>
        </w:rPr>
      </w:pPr>
      <w:r w:rsidRPr="3B1C3D27" w:rsidR="20042FC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F5496" w:themeColor="accent1" w:themeTint="FF" w:themeShade="BF"/>
          <w:sz w:val="24"/>
          <w:szCs w:val="24"/>
          <w:lang w:val="cs-CZ"/>
        </w:rPr>
        <w:t xml:space="preserve">Cíle stanovené konsorciem W3C pro XML </w:t>
      </w:r>
    </w:p>
    <w:p xmlns:wp14="http://schemas.microsoft.com/office/word/2010/wordml" w:rsidP="3B1C3D27" w14:paraId="3E99DA6A" wp14:textId="66C98A07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1C3D27" w:rsidR="20042FC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xmlns:wp14="http://schemas.microsoft.com/office/word/2010/wordml" w:rsidP="3B1C3D27" w14:paraId="4DBACD12" wp14:textId="2C5E7B04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1C3D27" w:rsidR="20042FC0">
        <w:rPr>
          <w:rFonts w:ascii="Courier New" w:hAnsi="Courier New" w:eastAsia="Courier New" w:cs="Courier New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cs-CZ"/>
        </w:rPr>
        <w:t xml:space="preserve">XML má být přímo použitelné na </w:t>
      </w:r>
      <w:proofErr w:type="gramStart"/>
      <w:r w:rsidRPr="3B1C3D27" w:rsidR="20042FC0">
        <w:rPr>
          <w:rFonts w:ascii="Courier New" w:hAnsi="Courier New" w:eastAsia="Courier New" w:cs="Courier New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cs-CZ"/>
        </w:rPr>
        <w:t>Internetu</w:t>
      </w:r>
      <w:proofErr w:type="gramEnd"/>
      <w:r w:rsidRPr="3B1C3D27" w:rsidR="20042FC0">
        <w:rPr>
          <w:rFonts w:ascii="Courier New" w:hAnsi="Courier New" w:eastAsia="Courier New" w:cs="Courier New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cs-CZ"/>
        </w:rPr>
        <w:t xml:space="preserve">. Uživatelé musí mít prostředky k prohlížení XML dokumentů, stejně dobré a snadno ovladatelné jako je tomu dnes u HTML dokumentů. V praxi to bude možné až budou XML procesory </w:t>
      </w:r>
      <w:r w:rsidRPr="3B1C3D27" w:rsidR="20042FC0">
        <w:rPr>
          <w:rFonts w:ascii="Courier New" w:hAnsi="Courier New" w:eastAsia="Courier New" w:cs="Courier New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cs-CZ"/>
        </w:rPr>
        <w:t>( např .</w:t>
      </w:r>
      <w:r w:rsidRPr="3B1C3D27" w:rsidR="20042FC0">
        <w:rPr>
          <w:rFonts w:ascii="Courier New" w:hAnsi="Courier New" w:eastAsia="Courier New" w:cs="Courier New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cs-CZ"/>
        </w:rPr>
        <w:t xml:space="preserve"> prohlížeče) stejně snadno dostupné jako dnes HTML prohlížeče (obvykle zdarma na </w:t>
      </w:r>
      <w:proofErr w:type="gramStart"/>
      <w:r w:rsidRPr="3B1C3D27" w:rsidR="20042FC0">
        <w:rPr>
          <w:rFonts w:ascii="Courier New" w:hAnsi="Courier New" w:eastAsia="Courier New" w:cs="Courier New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cs-CZ"/>
        </w:rPr>
        <w:t>Internetu</w:t>
      </w:r>
      <w:proofErr w:type="gramEnd"/>
      <w:r w:rsidRPr="3B1C3D27" w:rsidR="20042FC0">
        <w:rPr>
          <w:rFonts w:ascii="Courier New" w:hAnsi="Courier New" w:eastAsia="Courier New" w:cs="Courier New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cs-CZ"/>
        </w:rPr>
        <w:t>).</w:t>
      </w:r>
      <w:r w:rsidRPr="3B1C3D27" w:rsidR="20042FC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xmlns:wp14="http://schemas.microsoft.com/office/word/2010/wordml" w:rsidP="3B1C3D27" w14:paraId="7592647A" wp14:textId="66309175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1C3D27" w:rsidR="20042FC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XML má </w:t>
      </w:r>
      <w:r w:rsidRPr="3B1C3D27" w:rsidR="20042FC0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podporovat širokou škálu aplikací</w:t>
      </w:r>
      <w:r w:rsidRPr="3B1C3D27" w:rsidR="20042FC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- má být prospěšný a užitečný pro různorodé aplikace ze všech možných sfér lidské činnosti (např. matematika, chemie, atd..) </w:t>
      </w:r>
    </w:p>
    <w:p xmlns:wp14="http://schemas.microsoft.com/office/word/2010/wordml" w:rsidP="3B1C3D27" w14:paraId="4BD84EB9" wp14:textId="3F7B411F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1C3D27" w:rsidR="20042FC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Více se o </w:t>
      </w:r>
      <w:r w:rsidRPr="3B1C3D27" w:rsidR="20042FC0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XML můžete dozvědět na stránkách </w:t>
      </w:r>
      <w:hyperlink>
        <w:r w:rsidRPr="3B1C3D27" w:rsidR="20042FC0">
          <w:rPr>
            <w:rStyle w:val="Hyperlink"/>
            <w:rFonts w:ascii="Tahoma" w:hAnsi="Tahoma" w:eastAsia="Tahoma" w:cs="Tahoma"/>
            <w:b w:val="0"/>
            <w:bCs w:val="0"/>
            <w:i w:val="0"/>
            <w:iCs w:val="0"/>
            <w:noProof w:val="0"/>
            <w:sz w:val="24"/>
            <w:szCs w:val="24"/>
            <w:lang w:val="cs-CZ"/>
          </w:rPr>
          <w:t>www.</w:t>
        </w:r>
        <w:r w:rsidRPr="3B1C3D27" w:rsidR="20042FC0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sz w:val="24"/>
            <w:szCs w:val="24"/>
            <w:lang w:val="cs-CZ"/>
          </w:rPr>
          <w:t>kosek.cz</w:t>
        </w:r>
      </w:hyperlink>
      <w:r w:rsidRPr="3B1C3D27" w:rsidR="20042FC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.</w:t>
      </w:r>
    </w:p>
    <w:p xmlns:wp14="http://schemas.microsoft.com/office/word/2010/wordml" w:rsidP="3B1C3D27" w14:paraId="096DCB4A" wp14:textId="59E44F8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>
        <w:br/>
      </w:r>
    </w:p>
    <w:p xmlns:wp14="http://schemas.microsoft.com/office/word/2010/wordml" w:rsidP="3B1C3D27" w14:paraId="423D7F73" wp14:textId="16DBF5D1">
      <w:pPr>
        <w:spacing w:after="160" w:line="259" w:lineRule="auto"/>
        <w:jc w:val="both"/>
        <w:rPr>
          <w:rFonts w:ascii="Courier New" w:hAnsi="Courier New" w:eastAsia="Courier New" w:cs="Courier New"/>
          <w:b w:val="0"/>
          <w:bCs w:val="0"/>
          <w:i w:val="0"/>
          <w:iCs w:val="0"/>
          <w:noProof w:val="0"/>
          <w:color w:val="FF0000"/>
          <w:sz w:val="32"/>
          <w:szCs w:val="32"/>
          <w:lang w:val="cs-CZ"/>
        </w:rPr>
      </w:pPr>
      <w:r w:rsidRPr="3B1C3D27" w:rsidR="20042FC0">
        <w:rPr>
          <w:rFonts w:ascii="Courier New" w:hAnsi="Courier New" w:eastAsia="Courier New" w:cs="Courier New"/>
          <w:b w:val="0"/>
          <w:bCs w:val="0"/>
          <w:i w:val="0"/>
          <w:iCs w:val="0"/>
          <w:noProof w:val="0"/>
          <w:color w:val="FF0000"/>
          <w:sz w:val="32"/>
          <w:szCs w:val="32"/>
          <w:lang w:val="cs-CZ"/>
        </w:rPr>
        <w:t>Oddíl 3.</w:t>
      </w:r>
    </w:p>
    <w:p xmlns:wp14="http://schemas.microsoft.com/office/word/2010/wordml" w:rsidP="3B1C3D27" w14:paraId="323C9D2C" wp14:textId="20D7E7FB">
      <w:pPr>
        <w:spacing w:after="160" w:line="259" w:lineRule="auto"/>
        <w:jc w:val="both"/>
        <w:rPr>
          <w:rFonts w:ascii="Courier New" w:hAnsi="Courier New" w:eastAsia="Courier New" w:cs="Courier New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cs-CZ"/>
        </w:rPr>
      </w:pPr>
      <w:r w:rsidRPr="3B1C3D27" w:rsidR="20042FC0">
        <w:rPr>
          <w:rFonts w:ascii="Courier New" w:hAnsi="Courier New" w:eastAsia="Courier New" w:cs="Courier New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cs-CZ"/>
        </w:rPr>
        <w:t>Návod:</w:t>
      </w:r>
      <w:r w:rsidRPr="3B1C3D27" w:rsidR="20042FC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3B1C3D27" w:rsidR="20042FC0">
        <w:rPr>
          <w:rFonts w:ascii="Courier New" w:hAnsi="Courier New" w:eastAsia="Courier New" w:cs="Courier New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cs-CZ"/>
        </w:rPr>
        <w:t xml:space="preserve">U nadpisu použijte vhodný typ písma, vel. 14, tučně, kurzíva, zarovnání na střed; pro tvorbu položek ceníku použijte číslovaný seznam (římská čísla), k textu dopište měnu (Kč), velikost písma je 12, písmo Times New Roman, řádkování jednoduché s mezerami 10 bodů před i za. </w:t>
      </w:r>
    </w:p>
    <w:p xmlns:wp14="http://schemas.microsoft.com/office/word/2010/wordml" w:rsidP="3B1C3D27" w14:paraId="43AEF958" wp14:textId="2CA284EF">
      <w:pPr>
        <w:spacing w:after="160" w:line="259" w:lineRule="auto"/>
        <w:jc w:val="both"/>
        <w:rPr>
          <w:rFonts w:ascii="Courier New" w:hAnsi="Courier New" w:eastAsia="Courier New" w:cs="Courier New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cs-CZ"/>
        </w:rPr>
      </w:pPr>
    </w:p>
    <w:p xmlns:wp14="http://schemas.microsoft.com/office/word/2010/wordml" w:rsidP="3B1C3D27" w14:paraId="7E7CC6E8" wp14:textId="3481E727">
      <w:pPr>
        <w:pStyle w:val="Heading2"/>
        <w:spacing w:before="40" w:after="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F5496" w:themeColor="accent1" w:themeTint="FF" w:themeShade="BF"/>
          <w:sz w:val="24"/>
          <w:szCs w:val="24"/>
          <w:lang w:val="cs-CZ"/>
        </w:rPr>
      </w:pPr>
      <w:r w:rsidRPr="3B1C3D27" w:rsidR="20042FC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F5496" w:themeColor="accent1" w:themeTint="FF" w:themeShade="BF"/>
          <w:sz w:val="24"/>
          <w:szCs w:val="24"/>
          <w:lang w:val="cs-CZ"/>
        </w:rPr>
        <w:t>Ceník firmy ABC, s. r. o.</w:t>
      </w:r>
    </w:p>
    <w:p xmlns:wp14="http://schemas.microsoft.com/office/word/2010/wordml" w:rsidP="3B1C3D27" w14:paraId="073E854F" wp14:textId="5B620362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1C3D27" w:rsidR="20042FC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xmlns:wp14="http://schemas.microsoft.com/office/word/2010/wordml" w:rsidP="3B1C3D27" w14:paraId="0C59BB62" wp14:textId="4F0E8F21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1C3D27" w:rsidR="20042FC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ID Název produktu Cena / kus</w:t>
      </w:r>
    </w:p>
    <w:p xmlns:wp14="http://schemas.microsoft.com/office/word/2010/wordml" w:rsidP="3B1C3D27" w14:paraId="4B2E0C8C" wp14:textId="3374F396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1C3D27" w:rsidR="20042FC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1. Monitor ACER 6852,30</w:t>
      </w:r>
    </w:p>
    <w:p xmlns:wp14="http://schemas.microsoft.com/office/word/2010/wordml" w:rsidP="3B1C3D27" w14:paraId="4CBA02F4" wp14:textId="1DB5AC6B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1C3D27" w:rsidR="20042FC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2. Klávesnce 102,50</w:t>
      </w:r>
    </w:p>
    <w:p xmlns:wp14="http://schemas.microsoft.com/office/word/2010/wordml" w:rsidP="3B1C3D27" w14:paraId="363345DF" wp14:textId="75975CD0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1C3D27" w:rsidR="20042FC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3. Case</w:t>
      </w:r>
      <w:r>
        <w:tab/>
      </w:r>
      <w:r w:rsidRPr="3B1C3D27" w:rsidR="20042FC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1230,00</w:t>
      </w:r>
    </w:p>
    <w:p xmlns:wp14="http://schemas.microsoft.com/office/word/2010/wordml" w:rsidP="3B1C3D27" w14:paraId="072F3494" wp14:textId="3802ED95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1C3D27" w:rsidR="20042FC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4. Myš 80,60</w:t>
      </w:r>
    </w:p>
    <w:p xmlns:wp14="http://schemas.microsoft.com/office/word/2010/wordml" w:rsidP="3B1C3D27" w14:paraId="382C135C" wp14:textId="3B7DDA76">
      <w:pPr>
        <w:spacing w:after="160" w:line="259" w:lineRule="auto"/>
        <w:rPr>
          <w:rFonts w:ascii="Courier New" w:hAnsi="Courier New" w:eastAsia="Courier New" w:cs="Courier New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cs-CZ"/>
        </w:rPr>
      </w:pPr>
      <w:r w:rsidRPr="3B1C3D27" w:rsidR="20042FC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3B1C3D27" w:rsidR="20042FC0">
        <w:rPr>
          <w:rFonts w:ascii="Courier New" w:hAnsi="Courier New" w:eastAsia="Courier New" w:cs="Courier New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cs-CZ"/>
        </w:rPr>
        <w:t>Návod souhrnně:</w:t>
      </w:r>
      <w:r w:rsidRPr="3B1C3D27" w:rsidR="20042FC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3B1C3D27" w:rsidR="20042FC0">
        <w:rPr>
          <w:rFonts w:ascii="Courier New" w:hAnsi="Courier New" w:eastAsia="Courier New" w:cs="Courier New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cs-CZ"/>
        </w:rPr>
        <w:t>Doplňte záhlaví s vašimi údaji, všechny stránky očíslujte dle svého, změňte orientaci na šířku, oddělte každý oddíl na samostatnou stránku a nadpis oddílu natavte na styl “Nadpis 1”; nezapomeňte zkontrolovat všechna typografická pravidla i pravopis (zelené i červené podtržení), nastavte horní a levý okraj na 3 cm, dolní a pravý na 1 cm. Jako poznámku pod čarou vložte k poslednímu textu “Počet slov textu …"</w:t>
      </w:r>
    </w:p>
    <w:p xmlns:wp14="http://schemas.microsoft.com/office/word/2010/wordml" w:rsidP="3B1C3D27" w14:paraId="08598B9F" wp14:textId="48609AA0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3B1C3D27" w14:paraId="2E6AE061" wp14:textId="014641E3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FF0000"/>
          <w:sz w:val="32"/>
          <w:szCs w:val="32"/>
          <w:lang w:val="cs-CZ"/>
        </w:rPr>
      </w:pPr>
    </w:p>
    <w:p xmlns:wp14="http://schemas.microsoft.com/office/word/2010/wordml" w:rsidP="3B1C3D27" w14:paraId="075E9EEA" wp14:textId="3962B533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100F98"/>
    <w:rsid w:val="20042FC0"/>
    <w:rsid w:val="2C100F98"/>
    <w:rsid w:val="3B1C3D27"/>
    <w:rsid w:val="7D60F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D6250"/>
  <w15:chartTrackingRefBased/>
  <w15:docId w15:val="{59dd10e2-188c-43e3-b7dc-9a5b25536f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72844A198DB547B1D3EFD90E524CAD" ma:contentTypeVersion="10" ma:contentTypeDescription="Vytvoří nový dokument" ma:contentTypeScope="" ma:versionID="36a3a78a4ac6b7147eb8496c4b2c60c7">
  <xsd:schema xmlns:xsd="http://www.w3.org/2001/XMLSchema" xmlns:xs="http://www.w3.org/2001/XMLSchema" xmlns:p="http://schemas.microsoft.com/office/2006/metadata/properties" xmlns:ns2="9b1c58d3-1eca-469b-99a2-5ecf197b8852" targetNamespace="http://schemas.microsoft.com/office/2006/metadata/properties" ma:root="true" ma:fieldsID="d1b7e52e957f3669aecde5744f79b88a" ns2:_="">
    <xsd:import namespace="9b1c58d3-1eca-469b-99a2-5ecf197b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c58d3-1eca-469b-99a2-5ecf197b8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A6AAAC-85BB-4978-921D-88B97D666E92}"/>
</file>

<file path=customXml/itemProps2.xml><?xml version="1.0" encoding="utf-8"?>
<ds:datastoreItem xmlns:ds="http://schemas.openxmlformats.org/officeDocument/2006/customXml" ds:itemID="{EE752680-A1F1-42CE-9540-0A70C7460D58}"/>
</file>

<file path=customXml/itemProps3.xml><?xml version="1.0" encoding="utf-8"?>
<ds:datastoreItem xmlns:ds="http://schemas.openxmlformats.org/officeDocument/2006/customXml" ds:itemID="{BA8375AF-5C90-4A8E-81BE-4E05739C55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Rácová</dc:creator>
  <cp:keywords/>
  <dc:description/>
  <cp:lastModifiedBy>Iveta Rácová</cp:lastModifiedBy>
  <dcterms:created xsi:type="dcterms:W3CDTF">2021-03-23T14:19:07Z</dcterms:created>
  <dcterms:modified xsi:type="dcterms:W3CDTF">2021-03-23T17:08:29Z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0x010100A372844A198DB547B1D3EFD90E524CAD</vt:lpwstr>
  </property>
</Properties>
</file>